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BB" w:rsidRDefault="00F12FBB" w:rsidP="00F12FBB">
      <w:pPr>
        <w:snapToGrid w:val="0"/>
        <w:jc w:val="center"/>
        <w:rPr>
          <w:rFonts w:ascii="華康超明體(P)" w:eastAsia="華康超明體(P)"/>
          <w:sz w:val="36"/>
        </w:rPr>
      </w:pPr>
      <w:r>
        <w:rPr>
          <w:rFonts w:ascii="華康超明體(P)" w:eastAsia="華康超明體(P)" w:hint="eastAsia"/>
          <w:sz w:val="36"/>
        </w:rPr>
        <w:t>嘉義市私立興華高級中學圖書館第210【好書週報】</w:t>
      </w:r>
    </w:p>
    <w:p w:rsidR="00F12FBB" w:rsidRDefault="00F12FBB" w:rsidP="00F12FBB">
      <w:pPr>
        <w:snapToGrid w:val="0"/>
        <w:spacing w:beforeLines="50" w:before="180" w:afterLines="50" w:after="180"/>
        <w:jc w:val="center"/>
        <w:rPr>
          <w:rFonts w:ascii="華康超明體(P)" w:eastAsia="華康超明體(P)"/>
          <w:color w:val="000000"/>
          <w:sz w:val="36"/>
        </w:rPr>
      </w:pPr>
      <w:r>
        <w:rPr>
          <w:rFonts w:ascii="華康超明體(P)" w:eastAsia="華康超明體(P)" w:hint="eastAsia"/>
          <w:color w:val="000000"/>
          <w:sz w:val="36"/>
        </w:rPr>
        <w:t>發行日期：106年12月25日</w:t>
      </w:r>
    </w:p>
    <w:tbl>
      <w:tblPr>
        <w:tblStyle w:val="a3"/>
        <w:tblW w:w="10207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3132"/>
        <w:gridCol w:w="7075"/>
      </w:tblGrid>
      <w:tr w:rsidR="00F12FBB" w:rsidTr="002661CD">
        <w:trPr>
          <w:jc w:val="center"/>
        </w:trPr>
        <w:tc>
          <w:tcPr>
            <w:tcW w:w="3132" w:type="dxa"/>
          </w:tcPr>
          <w:p w:rsidR="00F12FBB" w:rsidRPr="00AB44C7" w:rsidRDefault="00F12FBB" w:rsidP="002661CD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書名、封面</w:t>
            </w:r>
          </w:p>
        </w:tc>
        <w:tc>
          <w:tcPr>
            <w:tcW w:w="7075" w:type="dxa"/>
          </w:tcPr>
          <w:p w:rsidR="00F12FBB" w:rsidRPr="00AB44C7" w:rsidRDefault="00F12FBB" w:rsidP="002661CD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內容簡介</w:t>
            </w:r>
          </w:p>
        </w:tc>
      </w:tr>
      <w:tr w:rsidR="00F12FBB" w:rsidRPr="00804ADB" w:rsidTr="002661CD">
        <w:trPr>
          <w:trHeight w:val="2502"/>
          <w:jc w:val="center"/>
        </w:trPr>
        <w:tc>
          <w:tcPr>
            <w:tcW w:w="3132" w:type="dxa"/>
          </w:tcPr>
          <w:p w:rsidR="00F12FBB" w:rsidRDefault="001741D6" w:rsidP="002661CD">
            <w:pPr>
              <w:jc w:val="center"/>
              <w:rPr>
                <w:b/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5487B33" wp14:editId="268367C2">
                  <wp:extent cx="1181100" cy="1325880"/>
                  <wp:effectExtent l="0" t="0" r="0" b="7620"/>
                  <wp:docPr id="1" name="圖片 1" descr="土壤的救贖：科學家、農人、美食家如何攜手治療土壤、拯救地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土壤的救贖：科學家、農人、美食家如何攜手治療土壤、拯救地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2FBB" w:rsidRPr="00804ADB" w:rsidRDefault="00F12FBB" w:rsidP="002661CD">
            <w:pPr>
              <w:jc w:val="center"/>
              <w:rPr>
                <w:b/>
                <w:szCs w:val="24"/>
              </w:rPr>
            </w:pPr>
          </w:p>
        </w:tc>
        <w:tc>
          <w:tcPr>
            <w:tcW w:w="7075" w:type="dxa"/>
          </w:tcPr>
          <w:p w:rsidR="00F12FBB" w:rsidRPr="00CC332C" w:rsidRDefault="00866A6E" w:rsidP="002661CD">
            <w:pPr>
              <w:widowControl/>
              <w:shd w:val="clear" w:color="auto" w:fill="FFFFFF"/>
              <w:snapToGrid w:val="0"/>
              <w:spacing w:line="320" w:lineRule="atLeast"/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</w:pPr>
            <w:r w:rsidRPr="00CC332C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土壤的救贖</w:t>
            </w:r>
            <w:r w:rsidR="001741D6" w:rsidRPr="00CC332C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 </w:t>
            </w:r>
            <w:r w:rsidR="001741D6" w:rsidRPr="00CC332C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1741D6" w:rsidRPr="00CC332C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: </w:t>
            </w:r>
            <w:r w:rsidR="001741D6" w:rsidRPr="00CC332C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克莉斯汀．歐森（</w:t>
            </w:r>
            <w:r w:rsidR="001741D6" w:rsidRPr="00CC332C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Kristin Ohlson</w:t>
            </w:r>
            <w:r w:rsidR="001741D6" w:rsidRPr="00CC332C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）</w:t>
            </w:r>
          </w:p>
          <w:p w:rsidR="001741D6" w:rsidRPr="00CC332C" w:rsidRDefault="001741D6" w:rsidP="004E2A21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CC332C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這是全球的新發展，綠色新希望，碳農業。讓每個地球生命都獲利的偉大事業。身為農民的孫女、園藝狂的女兒，作者歐森對土壤議題情有獨鍾。某次和大廚的偶然談話把她領到一個十字路口上，從這個路口開始，科學、農業、食品以及環境保護終於走到同一條路上。她發現，我們的腳下就有一個龐大無比的微生物帝國，能將植物從大氣中吸收的二氧化碳轉換成生物生存所需的土壤碳。</w:t>
            </w:r>
          </w:p>
        </w:tc>
      </w:tr>
      <w:tr w:rsidR="00F12FBB" w:rsidRPr="00804ADB" w:rsidTr="002661CD">
        <w:trPr>
          <w:trHeight w:val="2916"/>
          <w:jc w:val="center"/>
        </w:trPr>
        <w:tc>
          <w:tcPr>
            <w:tcW w:w="3132" w:type="dxa"/>
          </w:tcPr>
          <w:p w:rsidR="00F12FBB" w:rsidRPr="00804ADB" w:rsidRDefault="004E2A21" w:rsidP="002661CD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6231E0ED" wp14:editId="2E8EC7C1">
                  <wp:extent cx="1257300" cy="1645920"/>
                  <wp:effectExtent l="0" t="0" r="0" b="0"/>
                  <wp:docPr id="9" name="圖片 9" descr="超能力人體百科：全方位剖析人體奧祕，探索人類潛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超能力人體百科：全方位剖析人體奧祕，探索人類潛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  <w:shd w:val="clear" w:color="auto" w:fill="auto"/>
          </w:tcPr>
          <w:p w:rsidR="00F12FBB" w:rsidRPr="00CC332C" w:rsidRDefault="00866A6E" w:rsidP="00866A6E">
            <w:pPr>
              <w:pStyle w:val="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  <w:b/>
                <w:color w:val="232323"/>
              </w:rPr>
            </w:pPr>
            <w:r w:rsidRPr="00CC332C">
              <w:rPr>
                <w:rFonts w:ascii="Arial" w:hAnsi="Arial" w:cs="Arial" w:hint="eastAsia"/>
                <w:b/>
                <w:color w:val="232323"/>
              </w:rPr>
              <w:t>超能力</w:t>
            </w:r>
            <w:r w:rsidRPr="00CC332C">
              <w:rPr>
                <w:rFonts w:ascii="Arial" w:hAnsi="Arial" w:cs="Arial" w:hint="eastAsia"/>
                <w:b/>
                <w:color w:val="232323"/>
              </w:rPr>
              <w:t xml:space="preserve"> </w:t>
            </w:r>
            <w:r w:rsidRPr="00CC332C">
              <w:rPr>
                <w:rFonts w:ascii="Arial" w:hAnsi="Arial" w:cs="Arial" w:hint="eastAsia"/>
                <w:b/>
                <w:color w:val="232323"/>
              </w:rPr>
              <w:t>人體百科</w:t>
            </w:r>
            <w:r w:rsidR="001741D6" w:rsidRPr="00CC332C">
              <w:rPr>
                <w:rFonts w:ascii="Arial" w:hAnsi="Arial" w:cs="Arial" w:hint="eastAsia"/>
                <w:b/>
                <w:color w:val="232323"/>
              </w:rPr>
              <w:t xml:space="preserve">   </w:t>
            </w:r>
            <w:r w:rsidR="001741D6" w:rsidRPr="00CC332C">
              <w:rPr>
                <w:rFonts w:ascii="Arial" w:hAnsi="Arial" w:cs="Arial" w:hint="eastAsia"/>
                <w:b/>
                <w:color w:val="232323"/>
              </w:rPr>
              <w:t>作者</w:t>
            </w:r>
            <w:r w:rsidR="001741D6" w:rsidRPr="00CC332C">
              <w:rPr>
                <w:rFonts w:ascii="Arial" w:hAnsi="Arial" w:cs="Arial" w:hint="eastAsia"/>
                <w:b/>
                <w:color w:val="232323"/>
              </w:rPr>
              <w:t>:</w:t>
            </w:r>
            <w:r w:rsidR="001741D6" w:rsidRPr="00CC332C">
              <w:rPr>
                <w:rStyle w:val="a6"/>
                <w:rFonts w:ascii="Arial" w:hAnsi="Arial" w:cs="Arial"/>
                <w:color w:val="232323"/>
                <w:shd w:val="clear" w:color="auto" w:fill="FFFFFF"/>
              </w:rPr>
              <w:t>張宜貞</w:t>
            </w:r>
          </w:p>
          <w:p w:rsidR="001741D6" w:rsidRPr="00CC332C" w:rsidRDefault="001741D6" w:rsidP="004E2A21">
            <w:pPr>
              <w:pStyle w:val="Web"/>
              <w:shd w:val="clear" w:color="auto" w:fill="FFFFFF"/>
              <w:spacing w:after="225"/>
              <w:jc w:val="both"/>
              <w:rPr>
                <w:rFonts w:ascii="Arial" w:hAnsi="Arial" w:cs="Arial"/>
                <w:b/>
                <w:color w:val="232323"/>
              </w:rPr>
            </w:pPr>
            <w:r w:rsidRPr="00CC332C">
              <w:rPr>
                <w:rFonts w:ascii="Arial" w:hAnsi="Arial" w:cs="Arial" w:hint="eastAsia"/>
                <w:b/>
                <w:color w:val="232323"/>
              </w:rPr>
              <w:t>揭開人體運作的祕密，帶你一起看看自己的身體有多麼不可思議的神奇超能力</w:t>
            </w:r>
            <w:r w:rsidR="004E2A21">
              <w:rPr>
                <w:rFonts w:cs="Arial" w:hint="eastAsia"/>
                <w:b/>
                <w:color w:val="232323"/>
              </w:rPr>
              <w:t>，</w:t>
            </w:r>
            <w:r w:rsidRPr="00CC332C">
              <w:rPr>
                <w:rFonts w:ascii="Arial" w:hAnsi="Arial" w:cs="Arial" w:hint="eastAsia"/>
                <w:b/>
                <w:color w:val="232323"/>
              </w:rPr>
              <w:t>快翻開這一本書一探究竟！想知道眼睛是怎麼看到好幾百萬顏色的嗎</w:t>
            </w:r>
            <w:r w:rsidRPr="00CC332C">
              <w:rPr>
                <w:rFonts w:ascii="Arial" w:hAnsi="Arial" w:cs="Arial" w:hint="eastAsia"/>
                <w:b/>
                <w:color w:val="232323"/>
              </w:rPr>
              <w:t>?</w:t>
            </w:r>
            <w:r w:rsidRPr="00CC332C">
              <w:rPr>
                <w:rFonts w:ascii="Arial" w:hAnsi="Arial" w:cs="Arial" w:hint="eastAsia"/>
                <w:b/>
                <w:color w:val="232323"/>
              </w:rPr>
              <w:t>你的內臟住了多少細菌</w:t>
            </w:r>
            <w:r w:rsidR="004E2A21">
              <w:rPr>
                <w:rFonts w:cs="Arial" w:hint="eastAsia"/>
                <w:b/>
                <w:color w:val="232323"/>
              </w:rPr>
              <w:t>？</w:t>
            </w:r>
            <w:r w:rsidRPr="00CC332C">
              <w:rPr>
                <w:rFonts w:ascii="Arial" w:hAnsi="Arial" w:cs="Arial" w:hint="eastAsia"/>
                <w:b/>
                <w:color w:val="232323"/>
              </w:rPr>
              <w:t>誰又是跳得最遠、潛水最深、登上最高的山與跑得最快的的人</w:t>
            </w:r>
            <w:r w:rsidRPr="00CC332C">
              <w:rPr>
                <w:rFonts w:ascii="Arial" w:hAnsi="Arial" w:cs="Arial" w:hint="eastAsia"/>
                <w:b/>
                <w:color w:val="232323"/>
              </w:rPr>
              <w:t>?</w:t>
            </w:r>
            <w:r w:rsidRPr="00CC332C">
              <w:rPr>
                <w:rFonts w:ascii="Arial" w:hAnsi="Arial" w:cs="Arial" w:hint="eastAsia"/>
                <w:b/>
                <w:color w:val="232323"/>
              </w:rPr>
              <w:t>你可能認為眉毛沒有甚麼用處，但事實上，眉毛比你想像得還要重要多了！你的眉毛在眼睛上邊形成一道屏障，擋住汗水與雨水，讓它們不會流進眼睛裡。</w:t>
            </w:r>
          </w:p>
        </w:tc>
      </w:tr>
      <w:tr w:rsidR="00F12FBB" w:rsidRPr="00804ADB" w:rsidTr="002661CD">
        <w:trPr>
          <w:trHeight w:val="3345"/>
          <w:jc w:val="center"/>
        </w:trPr>
        <w:tc>
          <w:tcPr>
            <w:tcW w:w="3132" w:type="dxa"/>
          </w:tcPr>
          <w:p w:rsidR="00F12FBB" w:rsidRPr="00804ADB" w:rsidRDefault="001741D6" w:rsidP="002661CD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EF8BA0F" wp14:editId="0706C538">
                  <wp:extent cx="1211580" cy="1760220"/>
                  <wp:effectExtent l="0" t="0" r="7620" b="0"/>
                  <wp:docPr id="3" name="圖片 3" descr="大腦超載時代的思考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大腦超載時代的思考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76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F12FBB" w:rsidRPr="004E2A21" w:rsidRDefault="00866A6E" w:rsidP="004E2A21">
            <w:pPr>
              <w:pStyle w:val="Web"/>
              <w:shd w:val="clear" w:color="auto" w:fill="FFFFFF"/>
              <w:spacing w:after="225"/>
              <w:jc w:val="both"/>
              <w:rPr>
                <w:rFonts w:ascii="Arial" w:hAnsi="Arial" w:cs="Arial"/>
                <w:b/>
                <w:color w:val="232323"/>
              </w:rPr>
            </w:pPr>
            <w:r w:rsidRPr="00CC332C">
              <w:rPr>
                <w:rFonts w:ascii="Arial" w:hAnsi="Arial" w:cs="Arial" w:hint="eastAsia"/>
                <w:b/>
                <w:color w:val="232323"/>
              </w:rPr>
              <w:t>大腦超載時代的思考學</w:t>
            </w:r>
            <w:r w:rsidR="001741D6" w:rsidRPr="00CC332C">
              <w:rPr>
                <w:rFonts w:ascii="Arial" w:hAnsi="Arial" w:cs="Arial" w:hint="eastAsia"/>
                <w:b/>
                <w:color w:val="232323"/>
              </w:rPr>
              <w:t xml:space="preserve">    </w:t>
            </w:r>
            <w:r w:rsidR="001741D6" w:rsidRPr="00CC332C">
              <w:rPr>
                <w:rFonts w:ascii="Arial" w:hAnsi="Arial" w:cs="Arial" w:hint="eastAsia"/>
                <w:b/>
                <w:color w:val="232323"/>
              </w:rPr>
              <w:t>作者</w:t>
            </w:r>
            <w:r w:rsidR="001741D6" w:rsidRPr="00CC332C">
              <w:rPr>
                <w:rFonts w:ascii="Arial" w:hAnsi="Arial" w:cs="Arial" w:hint="eastAsia"/>
                <w:b/>
                <w:color w:val="232323"/>
              </w:rPr>
              <w:t xml:space="preserve">: </w:t>
            </w:r>
            <w:r w:rsidR="001741D6" w:rsidRPr="004E2A21">
              <w:rPr>
                <w:b/>
                <w:bCs/>
              </w:rPr>
              <w:t>丹尼爾．列維廷</w:t>
            </w:r>
          </w:p>
          <w:p w:rsidR="001741D6" w:rsidRPr="00CC332C" w:rsidRDefault="001741D6" w:rsidP="004E2A21">
            <w:pPr>
              <w:pStyle w:val="Web"/>
              <w:shd w:val="clear" w:color="auto" w:fill="FFFFFF"/>
              <w:spacing w:after="225"/>
              <w:jc w:val="both"/>
              <w:rPr>
                <w:rFonts w:ascii="Arial" w:hAnsi="Arial" w:cs="Arial"/>
                <w:b/>
                <w:color w:val="232323"/>
              </w:rPr>
            </w:pPr>
            <w:r w:rsidRPr="00CC332C">
              <w:rPr>
                <w:rFonts w:ascii="Arial" w:hAnsi="Arial" w:cs="Arial" w:hint="eastAsia"/>
                <w:b/>
                <w:color w:val="232323"/>
              </w:rPr>
              <w:t>太多資訊、太多包袱、太多選擇。這就是現代人的生活寫照。然而，擁有更多資訊，反而會做出更差的選擇。此時我們卻以為，要解決問題，只能仰賴更多資訊。結果，超載資訊加重我們大腦的負荷，讓我們找不到東西、忘記重要會議，並且不斷分心在收發電子郵件、回簡訊和臉書等事情上，讓人筋疲力竭。過量的資訊和感覺輸入，造成我們龐大的精神耗損和負擔，不斷搶奪我的注意力，讓我們產生認知功能障礙，做出錯誤的決策。</w:t>
            </w:r>
          </w:p>
        </w:tc>
      </w:tr>
      <w:tr w:rsidR="00F12FBB" w:rsidRPr="00804ADB" w:rsidTr="002661CD">
        <w:trPr>
          <w:trHeight w:val="3244"/>
          <w:jc w:val="center"/>
        </w:trPr>
        <w:tc>
          <w:tcPr>
            <w:tcW w:w="3132" w:type="dxa"/>
          </w:tcPr>
          <w:p w:rsidR="00F12FBB" w:rsidRPr="00804ADB" w:rsidRDefault="001741D6" w:rsidP="002661CD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F63C5F9" wp14:editId="31AEDF0A">
                  <wp:extent cx="2011680" cy="1737360"/>
                  <wp:effectExtent l="0" t="0" r="7620" b="0"/>
                  <wp:docPr id="4" name="圖片 4" descr="ZERO 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ERO 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F12FBB" w:rsidRPr="00CC332C" w:rsidRDefault="00866A6E" w:rsidP="002661CD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CC332C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Zero K </w:t>
            </w:r>
            <w:r w:rsidR="001741D6" w:rsidRPr="00CC332C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    </w:t>
            </w:r>
            <w:r w:rsidR="001741D6" w:rsidRPr="00CC332C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1741D6" w:rsidRPr="00CC332C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CC332C" w:rsidRPr="00CC332C"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  <w:t xml:space="preserve"> </w:t>
            </w:r>
            <w:r w:rsidR="00CC332C" w:rsidRPr="00CC332C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唐．德里羅</w:t>
            </w:r>
            <w:r w:rsidR="00CC332C" w:rsidRPr="00CC332C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 xml:space="preserve"> Don DeLillo</w:t>
            </w:r>
          </w:p>
          <w:p w:rsidR="00F12FBB" w:rsidRPr="00CC332C" w:rsidRDefault="00CC332C" w:rsidP="00CC332C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CC332C">
              <w:rPr>
                <w:rFonts w:ascii="Arial" w:hAnsi="Arial" w:cs="Arial" w:hint="eastAsia"/>
                <w:b/>
                <w:color w:val="232323"/>
                <w:szCs w:val="24"/>
              </w:rPr>
              <w:t>億萬富翁羅斯正祕密投資一項驚人的事業──將人「冷凍保存」，直到未來不治之症找到治療方式，人們再從沉睡狀態甦醒過來。他患重症的年輕妻子，成了實驗者，而當妻子做了這決定後，羅斯也決定追隨。只是，當與前妻所生下的兒子傑佛瑞的出現，卻動搖了羅斯。羅斯在傑佛瑞</w:t>
            </w:r>
            <w:r w:rsidRPr="00CC332C">
              <w:rPr>
                <w:rFonts w:ascii="Arial" w:hAnsi="Arial" w:cs="Arial" w:hint="eastAsia"/>
                <w:b/>
                <w:color w:val="232323"/>
                <w:szCs w:val="24"/>
              </w:rPr>
              <w:t>13</w:t>
            </w:r>
            <w:r w:rsidRPr="00CC332C">
              <w:rPr>
                <w:rFonts w:ascii="Arial" w:hAnsi="Arial" w:cs="Arial" w:hint="eastAsia"/>
                <w:b/>
                <w:color w:val="232323"/>
                <w:szCs w:val="24"/>
              </w:rPr>
              <w:t>歲那一年離家，從那一刻起，傑佛瑞咬著舌頭說話，拖著腳步走路，把頭中間一片頭髮由前到後剃光。傑佛瑞說，他是他父親個人的反對者。心懷對兒子的愧疚與愛，羅斯會踩煞車？還是永生不死的欲求，會驅策羅斯踏上「冷凍保存」之路？</w:t>
            </w:r>
          </w:p>
          <w:p w:rsidR="00F12FBB" w:rsidRPr="00CC332C" w:rsidRDefault="00F12FBB" w:rsidP="002661CD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</w:tc>
      </w:tr>
      <w:tr w:rsidR="00F12FBB" w:rsidRPr="00804ADB" w:rsidTr="002661CD">
        <w:trPr>
          <w:jc w:val="center"/>
        </w:trPr>
        <w:tc>
          <w:tcPr>
            <w:tcW w:w="3132" w:type="dxa"/>
          </w:tcPr>
          <w:p w:rsidR="00F12FBB" w:rsidRPr="00804ADB" w:rsidRDefault="00F12FBB" w:rsidP="002661CD">
            <w:pPr>
              <w:jc w:val="center"/>
              <w:rPr>
                <w:b/>
                <w:szCs w:val="24"/>
              </w:rPr>
            </w:pPr>
            <w:r w:rsidRPr="00804ADB">
              <w:rPr>
                <w:rFonts w:hint="eastAsia"/>
                <w:b/>
                <w:szCs w:val="24"/>
              </w:rPr>
              <w:lastRenderedPageBreak/>
              <w:t>書名、封面</w:t>
            </w:r>
          </w:p>
        </w:tc>
        <w:tc>
          <w:tcPr>
            <w:tcW w:w="7075" w:type="dxa"/>
          </w:tcPr>
          <w:p w:rsidR="00F12FBB" w:rsidRPr="00CC332C" w:rsidRDefault="00F12FBB" w:rsidP="002661CD">
            <w:pPr>
              <w:jc w:val="center"/>
              <w:rPr>
                <w:b/>
                <w:szCs w:val="24"/>
              </w:rPr>
            </w:pPr>
            <w:r w:rsidRPr="00CC332C">
              <w:rPr>
                <w:rFonts w:hint="eastAsia"/>
                <w:b/>
                <w:szCs w:val="24"/>
              </w:rPr>
              <w:t>內容簡介</w:t>
            </w:r>
          </w:p>
        </w:tc>
      </w:tr>
      <w:tr w:rsidR="00F12FBB" w:rsidRPr="00804ADB" w:rsidTr="00CC332C">
        <w:trPr>
          <w:trHeight w:val="2967"/>
          <w:jc w:val="center"/>
        </w:trPr>
        <w:tc>
          <w:tcPr>
            <w:tcW w:w="3132" w:type="dxa"/>
            <w:vAlign w:val="center"/>
          </w:tcPr>
          <w:p w:rsidR="00F12FBB" w:rsidRPr="0097286F" w:rsidRDefault="00CC332C" w:rsidP="002661CD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D276DB6" wp14:editId="4CA8D607">
                  <wp:extent cx="1264920" cy="1455420"/>
                  <wp:effectExtent l="0" t="0" r="0" b="0"/>
                  <wp:docPr id="5" name="圖片 5" descr="1981光陰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981光陰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F12FBB" w:rsidRPr="004E2A21" w:rsidRDefault="002303A0" w:rsidP="004E2A21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bCs/>
              </w:rPr>
            </w:pPr>
            <w:r w:rsidRPr="00CC332C">
              <w:rPr>
                <w:rFonts w:ascii="Arial" w:hAnsi="Arial" w:cs="Arial" w:hint="eastAsia"/>
                <w:b/>
                <w:color w:val="232323"/>
                <w:szCs w:val="24"/>
              </w:rPr>
              <w:t>光陰賊</w:t>
            </w:r>
            <w:r w:rsidR="001741D6" w:rsidRPr="00CC332C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   </w:t>
            </w:r>
            <w:r w:rsidR="001741D6" w:rsidRPr="004E2A21">
              <w:rPr>
                <w:rFonts w:ascii="Arial" w:hAnsi="Arial" w:cs="Arial" w:hint="eastAsia"/>
                <w:b/>
                <w:color w:val="232323"/>
                <w:szCs w:val="24"/>
              </w:rPr>
              <w:t>作者</w:t>
            </w:r>
            <w:r w:rsidR="001741D6" w:rsidRPr="004E2A21">
              <w:rPr>
                <w:rFonts w:ascii="Arial" w:hAnsi="Arial" w:cs="Arial" w:hint="eastAsia"/>
                <w:b/>
                <w:color w:val="232323"/>
                <w:szCs w:val="24"/>
              </w:rPr>
              <w:t>:</w:t>
            </w:r>
            <w:r w:rsidR="00CC332C" w:rsidRPr="004E2A21">
              <w:rPr>
                <w:b/>
              </w:rPr>
              <w:t xml:space="preserve"> </w:t>
            </w:r>
            <w:r w:rsidR="00CC332C" w:rsidRPr="004E2A21">
              <w:rPr>
                <w:b/>
                <w:bCs/>
              </w:rPr>
              <w:t>楊照</w:t>
            </w:r>
          </w:p>
          <w:p w:rsidR="004E2A21" w:rsidRDefault="004E2A21" w:rsidP="004E2A21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  <w:p w:rsidR="00CC332C" w:rsidRPr="00CC332C" w:rsidRDefault="00CC332C" w:rsidP="004E2A21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CC332C">
              <w:rPr>
                <w:rFonts w:ascii="Arial" w:hAnsi="Arial" w:cs="Arial" w:hint="eastAsia"/>
                <w:b/>
                <w:color w:val="232323"/>
                <w:szCs w:val="24"/>
              </w:rPr>
              <w:t>「最初的許諾，最後的禮物」一段超越年齡的熱戀。祕密、煩惱、壓抑、情慾、浪漫、幻想，終將爆發綻放。那一年，我將要滿十八歲。那一天，距離七月一日的大學聯考還有一百零五天。在我心中，其實還有另外一組倒數數字，那個數字從來不曾寫在任何地方。只在我的腦袋裡。隨時我都能準確地記得。此刻離那一天，離那個時刻還有多久的時間。</w:t>
            </w:r>
          </w:p>
        </w:tc>
      </w:tr>
      <w:tr w:rsidR="00F12FBB" w:rsidRPr="00804ADB" w:rsidTr="004E2A21">
        <w:trPr>
          <w:trHeight w:val="3298"/>
          <w:jc w:val="center"/>
        </w:trPr>
        <w:tc>
          <w:tcPr>
            <w:tcW w:w="3132" w:type="dxa"/>
            <w:vAlign w:val="center"/>
          </w:tcPr>
          <w:p w:rsidR="00F12FBB" w:rsidRPr="00804ADB" w:rsidRDefault="00CC332C" w:rsidP="002661CD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AB19085" wp14:editId="790208DE">
                  <wp:extent cx="1493520" cy="1569720"/>
                  <wp:effectExtent l="0" t="0" r="0" b="0"/>
                  <wp:docPr id="7" name="圖片 7" descr="傀儡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傀儡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  <w:shd w:val="clear" w:color="auto" w:fill="auto"/>
          </w:tcPr>
          <w:p w:rsidR="00F12FBB" w:rsidRDefault="00CC332C" w:rsidP="004E2A21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b/>
                <w:bCs/>
              </w:rPr>
            </w:pPr>
            <w:r w:rsidRPr="00CC332C">
              <w:rPr>
                <w:rFonts w:ascii="Arial" w:hAnsi="Arial" w:cs="Arial"/>
                <w:b/>
                <w:color w:val="232323"/>
                <w:szCs w:val="24"/>
              </w:rPr>
              <w:t>傀</w:t>
            </w:r>
            <w:r w:rsidR="002303A0" w:rsidRPr="00CC332C">
              <w:rPr>
                <w:rFonts w:ascii="Arial" w:hAnsi="Arial" w:cs="Arial" w:hint="eastAsia"/>
                <w:b/>
                <w:color w:val="232323"/>
                <w:szCs w:val="24"/>
              </w:rPr>
              <w:t>儡花</w:t>
            </w:r>
            <w:r w:rsidR="001741D6" w:rsidRPr="00CC332C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  </w:t>
            </w:r>
            <w:r w:rsidR="004E2A21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 </w:t>
            </w:r>
            <w:r w:rsidR="001741D6" w:rsidRPr="00CC332C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</w:t>
            </w:r>
            <w:r w:rsidR="001741D6" w:rsidRPr="004E2A21">
              <w:rPr>
                <w:rFonts w:ascii="Arial" w:hAnsi="Arial" w:cs="Arial" w:hint="eastAsia"/>
                <w:b/>
                <w:color w:val="232323"/>
                <w:szCs w:val="24"/>
              </w:rPr>
              <w:t>作者</w:t>
            </w:r>
            <w:r w:rsidR="001741D6" w:rsidRPr="004E2A21">
              <w:rPr>
                <w:rFonts w:ascii="Arial" w:hAnsi="Arial" w:cs="Arial" w:hint="eastAsia"/>
                <w:b/>
                <w:color w:val="232323"/>
                <w:szCs w:val="24"/>
              </w:rPr>
              <w:t>:</w:t>
            </w:r>
            <w:r w:rsidRPr="004E2A21">
              <w:rPr>
                <w:b/>
              </w:rPr>
              <w:t xml:space="preserve"> </w:t>
            </w:r>
            <w:r w:rsidRPr="004E2A21">
              <w:rPr>
                <w:b/>
                <w:bCs/>
              </w:rPr>
              <w:t>陳耀昌</w:t>
            </w:r>
          </w:p>
          <w:p w:rsidR="004E2A21" w:rsidRPr="004E2A21" w:rsidRDefault="004E2A21" w:rsidP="004E2A21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  <w:p w:rsidR="00CC332C" w:rsidRDefault="00CC332C" w:rsidP="004E2A21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Theme="minorEastAsia" w:hAnsiTheme="minorEastAsia" w:cs="Arial" w:hint="eastAsia"/>
                <w:b/>
                <w:color w:val="232323"/>
                <w:szCs w:val="24"/>
              </w:rPr>
            </w:pPr>
            <w:r w:rsidRPr="00CC332C">
              <w:rPr>
                <w:rFonts w:ascii="Arial" w:hAnsi="Arial" w:cs="Arial" w:hint="eastAsia"/>
                <w:b/>
                <w:color w:val="232323"/>
                <w:szCs w:val="24"/>
              </w:rPr>
              <w:t>小說描述發生在一八六七年台灣恆春半島的故事，故事中的事件史有明文，人物則有九成是確有其人。傀儡花指的是女主角潘蝶妹，為客家人父親和嘉禮番公主的混血女兒，但因傳言訛誤，誤讀為傀儡番，才被稱為傀儡花。故事從美國一艘羅妹號發生船難起始，船上十多人改乘小船來到恆春半島，遭生番誤殺，引發美國和大清國之間的緊張關係。美國駐廈門公使李讓禮奉命前來調查此事，因為語言、風俗和之前台灣原住民對西方人的芥蒂，使得雙方劍拔弩張，眼看戰火即將引爆</w:t>
            </w:r>
            <w:r w:rsidR="004E2A21">
              <w:rPr>
                <w:rFonts w:asciiTheme="minorEastAsia" w:hAnsiTheme="minorEastAsia" w:cs="Arial" w:hint="eastAsia"/>
                <w:b/>
                <w:color w:val="232323"/>
                <w:szCs w:val="24"/>
              </w:rPr>
              <w:t>。</w:t>
            </w:r>
          </w:p>
          <w:p w:rsidR="005C4556" w:rsidRPr="00CC332C" w:rsidRDefault="005C4556" w:rsidP="004E2A21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</w:tc>
      </w:tr>
      <w:tr w:rsidR="00F12FBB" w:rsidRPr="00804ADB" w:rsidTr="002661CD">
        <w:trPr>
          <w:jc w:val="center"/>
        </w:trPr>
        <w:tc>
          <w:tcPr>
            <w:tcW w:w="3132" w:type="dxa"/>
            <w:vAlign w:val="center"/>
          </w:tcPr>
          <w:p w:rsidR="00F12FBB" w:rsidRPr="00804ADB" w:rsidRDefault="00CC332C" w:rsidP="002661CD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F21C92A" wp14:editId="5E2F2F1E">
                  <wp:extent cx="1409700" cy="1546860"/>
                  <wp:effectExtent l="0" t="0" r="0" b="0"/>
                  <wp:docPr id="6" name="圖片 6" descr="生活科技，原來如此!：拆解孩子最好奇的家電、手機、3D列印機、太陽能、人造衛星……學習科學知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生活科技，原來如此!：拆解孩子最好奇的家電、手機、3D列印機、太陽能、人造衛星……學習科學知識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54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F12FBB" w:rsidRPr="004E2A21" w:rsidRDefault="002303A0" w:rsidP="002303A0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CC332C">
              <w:rPr>
                <w:rFonts w:ascii="Arial" w:hAnsi="Arial" w:cs="Arial" w:hint="eastAsia"/>
                <w:b/>
                <w:color w:val="232323"/>
                <w:szCs w:val="24"/>
              </w:rPr>
              <w:t>生活科技原來如此</w:t>
            </w:r>
            <w:r w:rsidR="001741D6" w:rsidRPr="00CC332C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   </w:t>
            </w:r>
            <w:r w:rsidR="001741D6" w:rsidRPr="004E2A21">
              <w:rPr>
                <w:rFonts w:ascii="Arial" w:hAnsi="Arial" w:cs="Arial" w:hint="eastAsia"/>
                <w:b/>
                <w:color w:val="232323"/>
                <w:szCs w:val="24"/>
              </w:rPr>
              <w:t>作者</w:t>
            </w:r>
            <w:r w:rsidR="001741D6" w:rsidRPr="004E2A21">
              <w:rPr>
                <w:rFonts w:ascii="Arial" w:hAnsi="Arial" w:cs="Arial" w:hint="eastAsia"/>
                <w:b/>
                <w:color w:val="232323"/>
                <w:szCs w:val="24"/>
              </w:rPr>
              <w:t>:</w:t>
            </w:r>
            <w:r w:rsidR="00CC332C" w:rsidRPr="004E2A21">
              <w:rPr>
                <w:b/>
              </w:rPr>
              <w:t xml:space="preserve"> </w:t>
            </w:r>
            <w:r w:rsidR="00CC332C" w:rsidRPr="004E2A21">
              <w:rPr>
                <w:b/>
                <w:bCs/>
              </w:rPr>
              <w:t>約翰</w:t>
            </w:r>
            <w:r w:rsidR="00CC332C" w:rsidRPr="004E2A21">
              <w:rPr>
                <w:rFonts w:ascii="Arial" w:hAnsi="Arial" w:cs="Arial"/>
                <w:b/>
                <w:bCs/>
              </w:rPr>
              <w:t>‧</w:t>
            </w:r>
            <w:r w:rsidR="00CC332C" w:rsidRPr="004E2A21">
              <w:rPr>
                <w:b/>
                <w:bCs/>
              </w:rPr>
              <w:t>方頓（</w:t>
            </w:r>
            <w:r w:rsidR="00CC332C" w:rsidRPr="004E2A21">
              <w:rPr>
                <w:b/>
                <w:bCs/>
              </w:rPr>
              <w:t>John Farndon</w:t>
            </w:r>
            <w:r w:rsidR="00CC332C" w:rsidRPr="004E2A21">
              <w:rPr>
                <w:b/>
                <w:bCs/>
              </w:rPr>
              <w:t>）</w:t>
            </w:r>
          </w:p>
          <w:p w:rsidR="001741D6" w:rsidRPr="004E2A21" w:rsidRDefault="00CC332C" w:rsidP="002303A0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4E2A21">
              <w:rPr>
                <w:rFonts w:ascii="Arial" w:hAnsi="Arial" w:cs="Arial" w:hint="eastAsia"/>
                <w:b/>
                <w:color w:val="232323"/>
                <w:szCs w:val="24"/>
              </w:rPr>
              <w:t>親愛的爸爸媽媽不必再擔心家中器具面臨解體的危機啦！全書以清晰剖面圖與詳細的步驟過程解釋，滿足孩子拆解東西的求知欲，打造未來的小小創客！微波爐如何把食物加熱？冰箱又如何把食物變冷？手機如何感應手指觸碰螢幕？</w:t>
            </w:r>
            <w:r w:rsidRPr="004E2A21">
              <w:rPr>
                <w:rFonts w:ascii="Arial" w:hAnsi="Arial" w:cs="Arial" w:hint="eastAsia"/>
                <w:b/>
                <w:color w:val="232323"/>
                <w:szCs w:val="24"/>
              </w:rPr>
              <w:t>3D</w:t>
            </w:r>
            <w:r w:rsidRPr="004E2A21">
              <w:rPr>
                <w:rFonts w:ascii="Arial" w:hAnsi="Arial" w:cs="Arial" w:hint="eastAsia"/>
                <w:b/>
                <w:color w:val="232323"/>
                <w:szCs w:val="24"/>
              </w:rPr>
              <w:t>列印機如何做出杯子？太陽能如何將水加熱或產生電力？火箭如何把人造衛星送上太空？親愛的爸爸媽媽和孩子一起翻開書，打開這些器物窺探內部構造，跟著書中的小人兒，一同解開日常生活中許許多多的為什麼，發掘科技背後的奧妙之處吧！即將顛覆你的想像，原來科技這麼簡單又有趣！</w:t>
            </w:r>
          </w:p>
          <w:p w:rsidR="001741D6" w:rsidRPr="00CC332C" w:rsidRDefault="001741D6" w:rsidP="002303A0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</w:tc>
      </w:tr>
      <w:tr w:rsidR="00F12FBB" w:rsidRPr="00804ADB" w:rsidTr="002661CD">
        <w:trPr>
          <w:trHeight w:val="3239"/>
          <w:jc w:val="center"/>
        </w:trPr>
        <w:tc>
          <w:tcPr>
            <w:tcW w:w="3132" w:type="dxa"/>
            <w:vAlign w:val="center"/>
          </w:tcPr>
          <w:p w:rsidR="00F12FBB" w:rsidRPr="00804ADB" w:rsidRDefault="00CC332C" w:rsidP="002661CD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436390E" wp14:editId="0F37C364">
                  <wp:extent cx="1341120" cy="1653540"/>
                  <wp:effectExtent l="0" t="0" r="0" b="3810"/>
                  <wp:docPr id="8" name="圖片 8" descr="島嶼D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島嶼D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2FBB" w:rsidRPr="00804ADB" w:rsidRDefault="00F12FBB" w:rsidP="002661CD">
            <w:pPr>
              <w:jc w:val="center"/>
              <w:rPr>
                <w:b/>
                <w:szCs w:val="24"/>
              </w:rPr>
            </w:pPr>
          </w:p>
        </w:tc>
        <w:tc>
          <w:tcPr>
            <w:tcW w:w="7075" w:type="dxa"/>
          </w:tcPr>
          <w:p w:rsidR="00F12FBB" w:rsidRPr="00CC332C" w:rsidRDefault="002303A0" w:rsidP="002661CD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</w:pPr>
            <w:r w:rsidRPr="00CC332C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島嶼</w:t>
            </w:r>
            <w:r w:rsidRPr="00CC332C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DNA</w:t>
            </w:r>
            <w:r w:rsidR="001741D6" w:rsidRPr="00CC332C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</w:t>
            </w:r>
            <w:r w:rsidR="001741D6" w:rsidRPr="00CC332C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1741D6" w:rsidRPr="00CC332C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CC332C" w:rsidRPr="00CC332C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</w:t>
            </w:r>
            <w:r w:rsidR="00CC332C" w:rsidRPr="00CC332C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陳耀昌</w:t>
            </w:r>
          </w:p>
          <w:p w:rsidR="00CC332C" w:rsidRPr="00CC332C" w:rsidRDefault="00CC332C" w:rsidP="002661CD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</w:p>
          <w:p w:rsidR="002303A0" w:rsidRDefault="00CC332C" w:rsidP="004E2A21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</w:pPr>
            <w:r w:rsidRPr="00CC332C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耀昌兄身上充滿熱力，對社會關懷更是熱情，除了介入社運政治，人權關懷，耀昌兄在他專業領域——骨髓移植，法醫制度及幹細胞治療，都扮演播種先行者角色。這本新書是耀昌兄的作品集，也是他退休之際對自己半生的交代。陳耀昌醫師喜歡為歷史翻案，一本《福爾摩沙三族記》，寫活了台灣在大航海時代的精彩故事。若《福爾摩沙三族記》是搶救我們遺忘的歷史，《島嶼</w:t>
            </w:r>
            <w:r w:rsidRPr="00CC332C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DNA</w:t>
            </w:r>
            <w:r w:rsidRPr="00CC332C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》就是講我們茫然不知，深埋在我們血液中、暗藏在我們的基因密碼中的古老故事。</w:t>
            </w:r>
          </w:p>
          <w:p w:rsidR="005C4556" w:rsidRPr="00CC332C" w:rsidRDefault="005C4556" w:rsidP="004E2A21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bookmarkStart w:id="0" w:name="_GoBack"/>
            <w:bookmarkEnd w:id="0"/>
          </w:p>
        </w:tc>
      </w:tr>
    </w:tbl>
    <w:p w:rsidR="00963BC8" w:rsidRDefault="00963BC8"/>
    <w:sectPr w:rsidR="00963B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華康超明體(P)">
    <w:altName w:val="Arial Unicode MS"/>
    <w:panose1 w:val="02020C00000000000000"/>
    <w:charset w:val="88"/>
    <w:family w:val="roman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BB"/>
    <w:rsid w:val="001741D6"/>
    <w:rsid w:val="002303A0"/>
    <w:rsid w:val="004E2A21"/>
    <w:rsid w:val="005C4556"/>
    <w:rsid w:val="00866A6E"/>
    <w:rsid w:val="00963BC8"/>
    <w:rsid w:val="00CC332C"/>
    <w:rsid w:val="00F12FBB"/>
    <w:rsid w:val="00F7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BB"/>
    <w:pPr>
      <w:widowControl w:val="0"/>
    </w:pPr>
  </w:style>
  <w:style w:type="paragraph" w:styleId="1">
    <w:name w:val="heading 1"/>
    <w:basedOn w:val="a"/>
    <w:link w:val="10"/>
    <w:uiPriority w:val="9"/>
    <w:qFormat/>
    <w:rsid w:val="00CC332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F12FB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741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741D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1741D6"/>
    <w:rPr>
      <w:b/>
      <w:bCs/>
    </w:rPr>
  </w:style>
  <w:style w:type="character" w:customStyle="1" w:styleId="10">
    <w:name w:val="標題 1 字元"/>
    <w:basedOn w:val="a0"/>
    <w:link w:val="1"/>
    <w:uiPriority w:val="9"/>
    <w:rsid w:val="00CC332C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BB"/>
    <w:pPr>
      <w:widowControl w:val="0"/>
    </w:pPr>
  </w:style>
  <w:style w:type="paragraph" w:styleId="1">
    <w:name w:val="heading 1"/>
    <w:basedOn w:val="a"/>
    <w:link w:val="10"/>
    <w:uiPriority w:val="9"/>
    <w:qFormat/>
    <w:rsid w:val="00CC332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F12FB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741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741D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1741D6"/>
    <w:rPr>
      <w:b/>
      <w:bCs/>
    </w:rPr>
  </w:style>
  <w:style w:type="character" w:customStyle="1" w:styleId="10">
    <w:name w:val="標題 1 字元"/>
    <w:basedOn w:val="a0"/>
    <w:link w:val="1"/>
    <w:uiPriority w:val="9"/>
    <w:rsid w:val="00CC332C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4</cp:revision>
  <dcterms:created xsi:type="dcterms:W3CDTF">2017-12-21T09:09:00Z</dcterms:created>
  <dcterms:modified xsi:type="dcterms:W3CDTF">2017-12-21T23:13:00Z</dcterms:modified>
</cp:coreProperties>
</file>